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D6F2" w14:textId="77777777" w:rsidR="00DB6FB2" w:rsidRDefault="00DB6FB2">
      <w:pPr>
        <w:pStyle w:val="Default"/>
        <w:spacing w:before="0" w:after="240" w:line="240" w:lineRule="auto"/>
        <w:jc w:val="center"/>
        <w:rPr>
          <w:rFonts w:ascii="Georgia" w:hAnsi="Georgia"/>
          <w:b/>
          <w:bCs/>
          <w:sz w:val="37"/>
          <w:szCs w:val="37"/>
          <w:u w:val="single"/>
        </w:rPr>
      </w:pPr>
    </w:p>
    <w:p w14:paraId="091B062B" w14:textId="77777777" w:rsidR="00DB6FB2" w:rsidRDefault="00DB6FB2">
      <w:pPr>
        <w:pStyle w:val="Default"/>
        <w:spacing w:before="0" w:after="240" w:line="240" w:lineRule="auto"/>
        <w:jc w:val="center"/>
        <w:rPr>
          <w:rFonts w:ascii="Georgia" w:hAnsi="Georgia"/>
          <w:b/>
          <w:bCs/>
          <w:sz w:val="37"/>
          <w:szCs w:val="37"/>
          <w:u w:val="single"/>
        </w:rPr>
      </w:pPr>
    </w:p>
    <w:p w14:paraId="6CC843A9" w14:textId="43A1641A" w:rsidR="00DB6FB2" w:rsidRDefault="00FF26C8">
      <w:pPr>
        <w:pStyle w:val="Default"/>
        <w:spacing w:before="0" w:after="240" w:line="240" w:lineRule="auto"/>
        <w:jc w:val="center"/>
        <w:rPr>
          <w:rFonts w:ascii="Times Roman" w:eastAsia="Times Roman" w:hAnsi="Times Roman" w:cs="Times Roman"/>
          <w:b/>
          <w:bCs/>
          <w:u w:val="single"/>
        </w:rPr>
      </w:pPr>
      <w:r>
        <w:rPr>
          <w:rFonts w:ascii="Georgia" w:hAnsi="Georgia"/>
          <w:b/>
          <w:bCs/>
          <w:sz w:val="37"/>
          <w:szCs w:val="37"/>
          <w:u w:val="single"/>
        </w:rPr>
        <w:t>202</w:t>
      </w:r>
      <w:r w:rsidR="004C28FD">
        <w:rPr>
          <w:rFonts w:ascii="Georgia" w:hAnsi="Georgia"/>
          <w:b/>
          <w:bCs/>
          <w:sz w:val="37"/>
          <w:szCs w:val="37"/>
          <w:u w:val="single"/>
          <w:lang w:val="de-DE"/>
        </w:rPr>
        <w:t>3</w:t>
      </w:r>
      <w:r>
        <w:rPr>
          <w:rFonts w:ascii="Georgia" w:hAnsi="Georgia"/>
          <w:b/>
          <w:bCs/>
          <w:sz w:val="37"/>
          <w:szCs w:val="37"/>
          <w:u w:val="single"/>
          <w:lang w:val="de-DE"/>
        </w:rPr>
        <w:t xml:space="preserve"> Scholars</w:t>
      </w:r>
      <w:r>
        <w:rPr>
          <w:rFonts w:ascii="Georgia" w:hAnsi="Georgia"/>
          <w:b/>
          <w:bCs/>
          <w:sz w:val="37"/>
          <w:szCs w:val="37"/>
          <w:u w:val="single"/>
        </w:rPr>
        <w:t xml:space="preserve">hip Application </w:t>
      </w:r>
    </w:p>
    <w:p w14:paraId="59D89265" w14:textId="73FF9E1A" w:rsidR="00DB6FB2" w:rsidRDefault="00FF26C8">
      <w:pPr>
        <w:pStyle w:val="Default"/>
        <w:spacing w:before="0" w:after="240" w:line="240" w:lineRule="auto"/>
        <w:rPr>
          <w:rFonts w:ascii="Georgia" w:eastAsia="Georgia" w:hAnsi="Georgia" w:cs="Georgia"/>
        </w:rPr>
      </w:pPr>
      <w:r>
        <w:rPr>
          <w:rFonts w:ascii="Georgia" w:hAnsi="Georgia"/>
        </w:rPr>
        <w:t xml:space="preserve">Women in Lodging &amp; Tourism </w:t>
      </w:r>
      <w:r w:rsidR="0045318C">
        <w:rPr>
          <w:rFonts w:ascii="Georgia" w:hAnsi="Georgia"/>
        </w:rPr>
        <w:t xml:space="preserve">Hawai`i </w:t>
      </w:r>
      <w:r>
        <w:rPr>
          <w:rFonts w:ascii="Georgia" w:hAnsi="Georgia"/>
        </w:rPr>
        <w:t xml:space="preserve">is committed to the professional development of women in the hospitality industry, promoting long-term careers in hospitality and enhancing professionalism and success for women. The organization accomplishes its mission through educational programming, structured mentoring and networking opportunities. </w:t>
      </w:r>
    </w:p>
    <w:p w14:paraId="64750B06" w14:textId="77777777" w:rsidR="00DB6FB2" w:rsidRDefault="00FF26C8">
      <w:pPr>
        <w:pStyle w:val="Default"/>
        <w:spacing w:before="0" w:after="240" w:line="240" w:lineRule="auto"/>
        <w:rPr>
          <w:rFonts w:ascii="Georgia" w:eastAsia="Georgia" w:hAnsi="Georgia" w:cs="Georgia"/>
        </w:rPr>
      </w:pPr>
      <w:r>
        <w:rPr>
          <w:rFonts w:ascii="Georgia" w:hAnsi="Georgia"/>
        </w:rPr>
        <w:t xml:space="preserve">The Hawaiʻi Women in Lodging &amp; Tourism (WIL) scholarship program is designed to promote hospitality, tourism and culinary arts as a career and profession in Hawaiʻi. The scholarship provides financial assistance, along with industry mentorship by Women in Lodging &amp; Tourism members, to students who are currently attending an accredited college or university and pursuing a career in the field of hospitality, tourism or culinary arts. </w:t>
      </w:r>
    </w:p>
    <w:p w14:paraId="7934D951" w14:textId="77777777" w:rsidR="00DB6FB2" w:rsidRDefault="00FF26C8">
      <w:pPr>
        <w:pStyle w:val="Default"/>
        <w:spacing w:before="0" w:after="240" w:line="240" w:lineRule="auto"/>
        <w:rPr>
          <w:rFonts w:ascii="Georgia" w:eastAsia="Georgia" w:hAnsi="Georgia" w:cs="Georgia"/>
        </w:rPr>
      </w:pPr>
      <w:r>
        <w:rPr>
          <w:rFonts w:ascii="Georgia" w:hAnsi="Georgia"/>
          <w:b/>
          <w:bCs/>
          <w:u w:val="single"/>
        </w:rPr>
        <w:t>Scholarships available:</w:t>
      </w:r>
      <w:r>
        <w:rPr>
          <w:rFonts w:ascii="Georgia" w:hAnsi="Georgia"/>
          <w:b/>
          <w:bCs/>
        </w:rPr>
        <w:t xml:space="preserve"> </w:t>
      </w:r>
      <w:r>
        <w:rPr>
          <w:rFonts w:ascii="Georgia" w:eastAsia="Georgia" w:hAnsi="Georgia" w:cs="Georgia"/>
        </w:rPr>
        <w:br/>
      </w:r>
      <w:r>
        <w:rPr>
          <w:rFonts w:ascii="Georgia" w:hAnsi="Georgia"/>
        </w:rPr>
        <w:t>One Scholarship in the amoun</w:t>
      </w:r>
      <w:r>
        <w:rPr>
          <w:noProof/>
        </w:rPr>
        <w:drawing>
          <wp:anchor distT="0" distB="0" distL="0" distR="0" simplePos="0" relativeHeight="251659264" behindDoc="0" locked="0" layoutInCell="1" allowOverlap="1" wp14:anchorId="459E42C5" wp14:editId="6374689E">
            <wp:simplePos x="0" y="0"/>
            <wp:positionH relativeFrom="page">
              <wp:posOffset>2813140</wp:posOffset>
            </wp:positionH>
            <wp:positionV relativeFrom="page">
              <wp:posOffset>914400</wp:posOffset>
            </wp:positionV>
            <wp:extent cx="2146120" cy="1565127"/>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1543280.jpg"/>
                    <pic:cNvPicPr>
                      <a:picLocks noChangeAspect="1"/>
                    </pic:cNvPicPr>
                  </pic:nvPicPr>
                  <pic:blipFill>
                    <a:blip r:embed="rId7"/>
                    <a:stretch>
                      <a:fillRect/>
                    </a:stretch>
                  </pic:blipFill>
                  <pic:spPr>
                    <a:xfrm>
                      <a:off x="0" y="0"/>
                      <a:ext cx="2146120" cy="1565127"/>
                    </a:xfrm>
                    <a:prstGeom prst="rect">
                      <a:avLst/>
                    </a:prstGeom>
                    <a:ln w="12700" cap="flat">
                      <a:noFill/>
                      <a:miter lim="400000"/>
                    </a:ln>
                    <a:effectLst/>
                  </pic:spPr>
                </pic:pic>
              </a:graphicData>
            </a:graphic>
          </wp:anchor>
        </w:drawing>
      </w:r>
      <w:r>
        <w:rPr>
          <w:rFonts w:ascii="Georgia" w:hAnsi="Georgia"/>
        </w:rPr>
        <w:t xml:space="preserve">t of $1,000 will be awarded annually. </w:t>
      </w:r>
    </w:p>
    <w:p w14:paraId="7B81E717" w14:textId="77777777" w:rsidR="00DB6FB2" w:rsidRDefault="00FF26C8">
      <w:pPr>
        <w:pStyle w:val="Default"/>
        <w:spacing w:before="0" w:after="240" w:line="240" w:lineRule="auto"/>
        <w:rPr>
          <w:rFonts w:ascii="Georgia" w:eastAsia="Georgia" w:hAnsi="Georgia" w:cs="Georgia"/>
          <w:u w:val="single"/>
        </w:rPr>
      </w:pPr>
      <w:r>
        <w:rPr>
          <w:rFonts w:ascii="Georgia" w:hAnsi="Georgia"/>
          <w:b/>
          <w:bCs/>
          <w:u w:val="single"/>
        </w:rPr>
        <w:t xml:space="preserve">Who is eligible? </w:t>
      </w:r>
      <w:r>
        <w:rPr>
          <w:rFonts w:ascii="Georgia" w:eastAsia="Georgia" w:hAnsi="Georgia" w:cs="Georgia"/>
          <w:u w:val="single"/>
        </w:rPr>
        <w:br/>
      </w:r>
      <w:r>
        <w:rPr>
          <w:rFonts w:ascii="Georgia" w:hAnsi="Georgia"/>
        </w:rPr>
        <w:t>Students with the dedication and leadership potential to work toward the standards of excellence displayed in Hawaii</w:t>
      </w:r>
      <w:r>
        <w:rPr>
          <w:rFonts w:ascii="Georgia" w:hAnsi="Georgia"/>
          <w:rtl/>
        </w:rPr>
        <w:t>’</w:t>
      </w:r>
      <w:r>
        <w:rPr>
          <w:rFonts w:ascii="Georgia" w:hAnsi="Georgia"/>
        </w:rPr>
        <w:t xml:space="preserve">s hospitality, tourism and culinary industries. The following criteria should be met for the Women in Lodging &amp; Tourism Scholarship: </w:t>
      </w:r>
    </w:p>
    <w:p w14:paraId="418B687F" w14:textId="54301EB2" w:rsidR="00DB6FB2" w:rsidRDefault="00FF26C8">
      <w:pPr>
        <w:pStyle w:val="Default"/>
        <w:numPr>
          <w:ilvl w:val="0"/>
          <w:numId w:val="2"/>
        </w:numPr>
        <w:spacing w:before="0" w:after="266" w:line="240" w:lineRule="auto"/>
        <w:rPr>
          <w:rFonts w:ascii="Georgia" w:hAnsi="Georgia"/>
        </w:rPr>
      </w:pPr>
      <w:r>
        <w:rPr>
          <w:rFonts w:ascii="Georgia" w:hAnsi="Georgia"/>
        </w:rPr>
        <w:t>Must be a resident of Hawaii</w:t>
      </w:r>
    </w:p>
    <w:p w14:paraId="1C34B5D1" w14:textId="27B70CE3" w:rsidR="00DB6FB2" w:rsidRDefault="00FF26C8">
      <w:pPr>
        <w:pStyle w:val="Default"/>
        <w:numPr>
          <w:ilvl w:val="0"/>
          <w:numId w:val="2"/>
        </w:numPr>
        <w:spacing w:before="0" w:after="266" w:line="240" w:lineRule="auto"/>
        <w:rPr>
          <w:rFonts w:ascii="Georgia" w:hAnsi="Georgia"/>
        </w:rPr>
      </w:pPr>
      <w:r>
        <w:rPr>
          <w:rFonts w:ascii="Georgia" w:hAnsi="Georgia"/>
        </w:rPr>
        <w:t xml:space="preserve">Must be accepted by </w:t>
      </w:r>
      <w:r w:rsidR="005F0855">
        <w:rPr>
          <w:rFonts w:ascii="Georgia" w:hAnsi="Georgia"/>
        </w:rPr>
        <w:t xml:space="preserve">or </w:t>
      </w:r>
      <w:r>
        <w:rPr>
          <w:rFonts w:ascii="Georgia" w:hAnsi="Georgia"/>
        </w:rPr>
        <w:t xml:space="preserve">enrolled in an accredited university or college </w:t>
      </w:r>
    </w:p>
    <w:p w14:paraId="2D2FD90F" w14:textId="60A93883" w:rsidR="00DB6FB2" w:rsidRPr="002C34E6" w:rsidRDefault="002C34E6" w:rsidP="002C34E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eorgia Pro" w:eastAsia="Times New Roman" w:hAnsi="Georgia Pro"/>
          <w:sz w:val="22"/>
          <w:szCs w:val="22"/>
          <w:highlight w:val="yellow"/>
        </w:rPr>
      </w:pPr>
      <w:r w:rsidRPr="002C34E6">
        <w:rPr>
          <w:rFonts w:ascii="Georgia Pro" w:eastAsia="Times New Roman" w:hAnsi="Georgia Pro"/>
        </w:rPr>
        <w:t>Must be a student in good standing and working towards an Associate or Bachelor of Science Degree in a hospitality, tourism or culinary arts program</w:t>
      </w:r>
    </w:p>
    <w:p w14:paraId="1FA6EEE4" w14:textId="77777777" w:rsidR="00DB6FB2" w:rsidRDefault="00FF26C8">
      <w:pPr>
        <w:pStyle w:val="Default"/>
        <w:spacing w:before="0" w:after="266" w:line="240" w:lineRule="auto"/>
        <w:rPr>
          <w:rFonts w:ascii="Georgia" w:eastAsia="Georgia" w:hAnsi="Georgia" w:cs="Georgia"/>
        </w:rPr>
      </w:pPr>
      <w:r>
        <w:rPr>
          <w:rFonts w:ascii="Georgia" w:hAnsi="Georgia"/>
        </w:rPr>
        <w:t xml:space="preserve">Must maintain a minimum 3.0 grade on a 4.0 scale </w:t>
      </w:r>
    </w:p>
    <w:p w14:paraId="62275D85" w14:textId="77777777" w:rsidR="00DB6FB2" w:rsidRDefault="00DB6FB2">
      <w:pPr>
        <w:pStyle w:val="Default"/>
        <w:spacing w:before="0" w:after="266" w:line="240" w:lineRule="auto"/>
        <w:rPr>
          <w:rFonts w:ascii="Georgia" w:eastAsia="Georgia" w:hAnsi="Georgia" w:cs="Georgia"/>
        </w:rPr>
      </w:pPr>
    </w:p>
    <w:p w14:paraId="1B3B961A" w14:textId="3538AB65" w:rsidR="00DB6FB2" w:rsidRDefault="00DB6FB2">
      <w:pPr>
        <w:pStyle w:val="Default"/>
        <w:spacing w:before="0" w:after="240" w:line="240" w:lineRule="auto"/>
        <w:rPr>
          <w:rFonts w:ascii="Times Roman" w:hAnsi="Times Roman"/>
          <w:i/>
          <w:iCs/>
        </w:rPr>
      </w:pPr>
    </w:p>
    <w:p w14:paraId="5A140E31" w14:textId="4E715919" w:rsidR="0045318C" w:rsidRDefault="0045318C">
      <w:pPr>
        <w:pStyle w:val="Default"/>
        <w:spacing w:before="0" w:after="240" w:line="240" w:lineRule="auto"/>
        <w:rPr>
          <w:rFonts w:ascii="Times Roman" w:hAnsi="Times Roman"/>
          <w:i/>
          <w:iCs/>
        </w:rPr>
      </w:pPr>
    </w:p>
    <w:p w14:paraId="6D73F21D" w14:textId="77777777" w:rsidR="0045318C" w:rsidRDefault="0045318C">
      <w:pPr>
        <w:pStyle w:val="Default"/>
        <w:spacing w:before="0" w:after="240" w:line="240" w:lineRule="auto"/>
        <w:rPr>
          <w:rFonts w:ascii="Times Roman" w:eastAsia="Times Roman" w:hAnsi="Times Roman" w:cs="Times Roman"/>
          <w:i/>
          <w:iCs/>
        </w:rPr>
      </w:pPr>
    </w:p>
    <w:p w14:paraId="57FA34AB" w14:textId="35B61EDF" w:rsidR="00DB6FB2" w:rsidRDefault="00FF26C8">
      <w:pPr>
        <w:pStyle w:val="Default"/>
        <w:spacing w:before="0" w:after="266" w:line="240" w:lineRule="auto"/>
        <w:rPr>
          <w:rFonts w:ascii="Georgia" w:eastAsia="Georgia" w:hAnsi="Georgia" w:cs="Georgia"/>
        </w:rPr>
      </w:pPr>
      <w:r>
        <w:rPr>
          <w:rFonts w:ascii="Georgia" w:hAnsi="Georgia"/>
          <w:b/>
          <w:bCs/>
          <w:u w:val="single"/>
        </w:rPr>
        <w:lastRenderedPageBreak/>
        <w:t>Requirements:</w:t>
      </w:r>
      <w:r>
        <w:rPr>
          <w:rFonts w:ascii="Georgia" w:eastAsia="Georgia" w:hAnsi="Georgia" w:cs="Georgia"/>
        </w:rPr>
        <w:br/>
      </w:r>
      <w:r>
        <w:rPr>
          <w:rFonts w:ascii="Georgia" w:hAnsi="Georgia"/>
        </w:rPr>
        <w:t>The selection of scholarship recipients will be made</w:t>
      </w:r>
      <w:r w:rsidR="005F0855">
        <w:rPr>
          <w:rFonts w:ascii="Georgia" w:hAnsi="Georgia"/>
        </w:rPr>
        <w:t xml:space="preserve"> </w:t>
      </w:r>
      <w:r>
        <w:rPr>
          <w:rFonts w:ascii="Georgia" w:hAnsi="Georgia"/>
        </w:rPr>
        <w:t xml:space="preserve">on the basis of citizenship and leadership as demonstrated through activities and academic performance. </w:t>
      </w:r>
      <w:r>
        <w:rPr>
          <w:rFonts w:ascii="Georgia" w:eastAsia="Georgia" w:hAnsi="Georgia" w:cs="Georgia"/>
        </w:rPr>
        <w:br/>
      </w:r>
      <w:r>
        <w:rPr>
          <w:rFonts w:ascii="Georgia" w:eastAsia="Georgia" w:hAnsi="Georgia" w:cs="Georgia"/>
        </w:rPr>
        <w:br/>
      </w:r>
      <w:r>
        <w:rPr>
          <w:rFonts w:ascii="Georgia" w:hAnsi="Georgia"/>
        </w:rPr>
        <w:t>The following factors are considered: applicant</w:t>
      </w:r>
      <w:r>
        <w:rPr>
          <w:rFonts w:ascii="Georgia" w:hAnsi="Georgia"/>
          <w:rtl/>
        </w:rPr>
        <w:t>’</w:t>
      </w:r>
      <w:r>
        <w:rPr>
          <w:rFonts w:ascii="Georgia" w:hAnsi="Georgia"/>
        </w:rPr>
        <w:t xml:space="preserve">s individual character, personal merit and background. Merit is demonstrated by leadership activities in school, participation in community and extracurricular activities, academic achievement and motivation to serve and succeed in all endeavors. </w:t>
      </w:r>
    </w:p>
    <w:p w14:paraId="34C35A11" w14:textId="77777777" w:rsidR="00DB6FB2" w:rsidRDefault="00FF26C8">
      <w:pPr>
        <w:pStyle w:val="Default"/>
        <w:spacing w:before="0" w:line="240" w:lineRule="auto"/>
        <w:rPr>
          <w:rFonts w:ascii="Georgia" w:eastAsia="Georgia" w:hAnsi="Georgia" w:cs="Georgia"/>
        </w:rPr>
      </w:pPr>
      <w:r>
        <w:rPr>
          <w:rFonts w:ascii="Georgia" w:eastAsia="Georgia" w:hAnsi="Georgia" w:cs="Georgia"/>
          <w:noProof/>
        </w:rPr>
        <w:drawing>
          <wp:inline distT="0" distB="0" distL="0" distR="0" wp14:anchorId="03DE5935" wp14:editId="0410F7A3">
            <wp:extent cx="23495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6243264.png"/>
                    <pic:cNvPicPr>
                      <a:picLocks noChangeAspect="1"/>
                    </pic:cNvPicPr>
                  </pic:nvPicPr>
                  <pic:blipFill>
                    <a:blip r:embed="rId8"/>
                    <a:stretch>
                      <a:fillRect/>
                    </a:stretch>
                  </pic:blipFill>
                  <pic:spPr>
                    <a:xfrm>
                      <a:off x="0" y="0"/>
                      <a:ext cx="2349500" cy="12700"/>
                    </a:xfrm>
                    <a:prstGeom prst="rect">
                      <a:avLst/>
                    </a:prstGeom>
                    <a:ln w="12700" cap="flat">
                      <a:noFill/>
                      <a:miter lim="400000"/>
                    </a:ln>
                    <a:effectLst/>
                  </pic:spPr>
                </pic:pic>
              </a:graphicData>
            </a:graphic>
          </wp:inline>
        </w:drawing>
      </w:r>
      <w:r>
        <w:rPr>
          <w:rFonts w:ascii="Georgia" w:hAnsi="Georgia"/>
        </w:rPr>
        <w:t xml:space="preserve"> </w:t>
      </w:r>
    </w:p>
    <w:p w14:paraId="4562FEC4" w14:textId="77777777" w:rsidR="00DB6FB2" w:rsidRDefault="00DB6FB2">
      <w:pPr>
        <w:pStyle w:val="Default"/>
        <w:spacing w:before="0" w:line="240" w:lineRule="auto"/>
        <w:rPr>
          <w:rFonts w:ascii="Georgia" w:eastAsia="Georgia" w:hAnsi="Georgia" w:cs="Georgia"/>
          <w:b/>
          <w:bCs/>
          <w:u w:val="single"/>
        </w:rPr>
      </w:pPr>
    </w:p>
    <w:p w14:paraId="01D46EB6" w14:textId="77777777" w:rsidR="00DB6FB2" w:rsidRDefault="00FF26C8">
      <w:pPr>
        <w:pStyle w:val="Default"/>
        <w:spacing w:before="0" w:after="240" w:line="240" w:lineRule="auto"/>
        <w:rPr>
          <w:rFonts w:ascii="Georgia" w:eastAsia="Georgia" w:hAnsi="Georgia" w:cs="Georgia"/>
          <w:b/>
          <w:bCs/>
          <w:u w:val="single"/>
        </w:rPr>
      </w:pPr>
      <w:r>
        <w:rPr>
          <w:rFonts w:ascii="Georgia" w:hAnsi="Georgia"/>
          <w:b/>
          <w:bCs/>
          <w:u w:val="single"/>
        </w:rPr>
        <w:t xml:space="preserve">The following should be submitted with the scholarship application: </w:t>
      </w:r>
    </w:p>
    <w:p w14:paraId="4DA7F6DC" w14:textId="77777777" w:rsidR="00DB6FB2" w:rsidRDefault="00FF26C8">
      <w:pPr>
        <w:pStyle w:val="Default"/>
        <w:numPr>
          <w:ilvl w:val="0"/>
          <w:numId w:val="2"/>
        </w:numPr>
        <w:spacing w:before="0" w:after="266" w:line="240" w:lineRule="auto"/>
        <w:rPr>
          <w:rFonts w:ascii="Georgia" w:hAnsi="Georgia"/>
        </w:rPr>
      </w:pPr>
      <w:r>
        <w:rPr>
          <w:rFonts w:ascii="Georgia" w:hAnsi="Georgia"/>
        </w:rPr>
        <w:t>Proof of residency (copy of Hawaii state identification card or Hawaii state driver</w:t>
      </w:r>
      <w:r>
        <w:rPr>
          <w:rFonts w:ascii="Georgia" w:hAnsi="Georgia"/>
          <w:rtl/>
        </w:rPr>
        <w:t>’</w:t>
      </w:r>
      <w:r>
        <w:rPr>
          <w:rFonts w:ascii="Georgia" w:hAnsi="Georgia"/>
        </w:rPr>
        <w:t xml:space="preserve">s license) </w:t>
      </w:r>
    </w:p>
    <w:p w14:paraId="3FB63F59" w14:textId="26F2242E" w:rsidR="00DB6FB2" w:rsidRDefault="00FF26C8">
      <w:pPr>
        <w:pStyle w:val="Default"/>
        <w:numPr>
          <w:ilvl w:val="0"/>
          <w:numId w:val="2"/>
        </w:numPr>
        <w:spacing w:before="0" w:after="266" w:line="240" w:lineRule="auto"/>
        <w:rPr>
          <w:rFonts w:ascii="Georgia" w:hAnsi="Georgia"/>
        </w:rPr>
      </w:pPr>
      <w:r>
        <w:rPr>
          <w:rFonts w:ascii="Georgia" w:hAnsi="Georgia"/>
        </w:rPr>
        <w:t xml:space="preserve">Proof of U.S. citizenship </w:t>
      </w:r>
      <w:r w:rsidR="003E4BE5">
        <w:rPr>
          <w:rFonts w:ascii="Georgia" w:hAnsi="Georgia"/>
        </w:rPr>
        <w:t xml:space="preserve">or legal residency </w:t>
      </w:r>
      <w:r>
        <w:rPr>
          <w:rFonts w:ascii="Georgia" w:hAnsi="Georgia"/>
        </w:rPr>
        <w:t>(birth certificate</w:t>
      </w:r>
      <w:r w:rsidR="003E4BE5">
        <w:rPr>
          <w:rFonts w:ascii="Georgia" w:hAnsi="Georgia"/>
        </w:rPr>
        <w:t xml:space="preserve">, </w:t>
      </w:r>
      <w:r>
        <w:rPr>
          <w:rFonts w:ascii="Georgia" w:hAnsi="Georgia"/>
        </w:rPr>
        <w:t>passport</w:t>
      </w:r>
      <w:r w:rsidR="003E4BE5">
        <w:rPr>
          <w:rFonts w:ascii="Georgia" w:hAnsi="Georgia"/>
        </w:rPr>
        <w:t xml:space="preserve"> or permanent resident card</w:t>
      </w:r>
      <w:r>
        <w:rPr>
          <w:rFonts w:ascii="Georgia" w:hAnsi="Georgia"/>
        </w:rPr>
        <w:t xml:space="preserve">) </w:t>
      </w:r>
    </w:p>
    <w:p w14:paraId="4DA9199D" w14:textId="39654894" w:rsidR="00DB6FB2" w:rsidRDefault="00FF26C8">
      <w:pPr>
        <w:pStyle w:val="Default"/>
        <w:numPr>
          <w:ilvl w:val="0"/>
          <w:numId w:val="2"/>
        </w:numPr>
        <w:spacing w:before="0" w:after="266" w:line="240" w:lineRule="auto"/>
        <w:rPr>
          <w:rFonts w:ascii="Georgia" w:hAnsi="Georgia"/>
        </w:rPr>
      </w:pPr>
      <w:r>
        <w:rPr>
          <w:rFonts w:ascii="Georgia" w:hAnsi="Georgia"/>
        </w:rPr>
        <w:t>Official academic transcript from current high school/college (or most recent transcript if reapplying)</w:t>
      </w:r>
      <w:r w:rsidR="003E4BE5">
        <w:rPr>
          <w:rFonts w:ascii="Georgia" w:hAnsi="Georgia"/>
        </w:rPr>
        <w:t>, must be sealed or sent directly to Women in Lodging.</w:t>
      </w:r>
    </w:p>
    <w:p w14:paraId="6B488588" w14:textId="52F372B4" w:rsidR="00DB6FB2" w:rsidRDefault="00FF26C8">
      <w:pPr>
        <w:pStyle w:val="Default"/>
        <w:numPr>
          <w:ilvl w:val="0"/>
          <w:numId w:val="2"/>
        </w:numPr>
        <w:spacing w:before="0" w:after="266" w:line="240" w:lineRule="auto"/>
        <w:rPr>
          <w:rFonts w:ascii="Georgia" w:hAnsi="Georgia"/>
        </w:rPr>
      </w:pPr>
      <w:r>
        <w:rPr>
          <w:rFonts w:ascii="Georgia" w:hAnsi="Georgia"/>
        </w:rPr>
        <w:t>A personal essay that addresses the applicant</w:t>
      </w:r>
      <w:r>
        <w:rPr>
          <w:rFonts w:ascii="Georgia" w:hAnsi="Georgia"/>
          <w:rtl/>
        </w:rPr>
        <w:t>’</w:t>
      </w:r>
      <w:r>
        <w:rPr>
          <w:rFonts w:ascii="Georgia" w:hAnsi="Georgia"/>
        </w:rPr>
        <w:t>s educational and career goals, commitment to serve Hawaii and its people</w:t>
      </w:r>
      <w:r w:rsidR="003E4BE5">
        <w:rPr>
          <w:rFonts w:ascii="Georgia" w:hAnsi="Georgia"/>
        </w:rPr>
        <w:t>. 1 page maximum.</w:t>
      </w:r>
      <w:r>
        <w:rPr>
          <w:rFonts w:ascii="Georgia" w:hAnsi="Georgia"/>
        </w:rPr>
        <w:t xml:space="preserve"> </w:t>
      </w:r>
    </w:p>
    <w:p w14:paraId="5837A904" w14:textId="4BE7C5B0" w:rsidR="00DB6FB2" w:rsidRDefault="00FF26C8">
      <w:pPr>
        <w:pStyle w:val="Default"/>
        <w:spacing w:before="0" w:after="266" w:line="240" w:lineRule="auto"/>
        <w:rPr>
          <w:rFonts w:ascii="Georgia" w:eastAsia="Georgia" w:hAnsi="Georgia" w:cs="Georgia"/>
        </w:rPr>
      </w:pPr>
      <w:r>
        <w:rPr>
          <w:rFonts w:ascii="Georgia" w:eastAsia="Georgia" w:hAnsi="Georgia" w:cs="Georgia"/>
        </w:rPr>
        <w:br/>
      </w:r>
      <w:r>
        <w:rPr>
          <w:rFonts w:ascii="Georgia" w:hAnsi="Georgia"/>
          <w:b/>
          <w:bCs/>
          <w:u w:val="single"/>
        </w:rPr>
        <w:t xml:space="preserve">Please complete and submit the following information along with required documents for consideration: </w:t>
      </w:r>
      <w:r>
        <w:rPr>
          <w:rFonts w:ascii="Georgia" w:eastAsia="Georgia" w:hAnsi="Georgia" w:cs="Georgia"/>
        </w:rPr>
        <w:br/>
      </w:r>
      <w:r>
        <w:rPr>
          <w:rFonts w:ascii="Georgia" w:eastAsia="Georgia" w:hAnsi="Georgia" w:cs="Georgia"/>
        </w:rPr>
        <w:br/>
      </w:r>
      <w:r>
        <w:rPr>
          <w:rFonts w:ascii="Georgia" w:hAnsi="Georgia"/>
        </w:rPr>
        <w:t xml:space="preserve">Applicant Full Legal Name: </w:t>
      </w:r>
      <w:r>
        <w:rPr>
          <w:rFonts w:ascii="Georgia" w:eastAsia="Georgia" w:hAnsi="Georgia" w:cs="Georgia"/>
        </w:rPr>
        <w:br/>
      </w:r>
      <w:r>
        <w:rPr>
          <w:rFonts w:ascii="Georgia" w:hAnsi="Georgia"/>
        </w:rPr>
        <w:t>______________________________________________________________</w:t>
      </w:r>
      <w:r>
        <w:rPr>
          <w:rFonts w:ascii="Georgia" w:eastAsia="Georgia" w:hAnsi="Georgia" w:cs="Georgia"/>
        </w:rPr>
        <w:br/>
      </w:r>
      <w:r>
        <w:rPr>
          <w:rFonts w:ascii="Georgia" w:eastAsia="Georgia" w:hAnsi="Georgia" w:cs="Georgia"/>
        </w:rPr>
        <w:br/>
      </w:r>
      <w:r>
        <w:rPr>
          <w:rFonts w:ascii="Georgia" w:hAnsi="Georgia"/>
        </w:rPr>
        <w:t>Email: ______________________________________________________________</w:t>
      </w:r>
    </w:p>
    <w:p w14:paraId="6A5BECF8" w14:textId="77777777" w:rsidR="00DB6FB2" w:rsidRDefault="00FF26C8">
      <w:pPr>
        <w:pStyle w:val="Default"/>
        <w:spacing w:before="0" w:after="266" w:line="240" w:lineRule="auto"/>
        <w:rPr>
          <w:rFonts w:ascii="Georgia" w:eastAsia="Georgia" w:hAnsi="Georgia" w:cs="Georgia"/>
        </w:rPr>
      </w:pPr>
      <w:r>
        <w:rPr>
          <w:rFonts w:ascii="Georgia" w:hAnsi="Georgia"/>
        </w:rPr>
        <w:t>College or University enrolled in: ______________________________________________________________</w:t>
      </w:r>
    </w:p>
    <w:p w14:paraId="639EE339" w14:textId="77777777" w:rsidR="00DB6FB2" w:rsidRDefault="00FF26C8">
      <w:pPr>
        <w:pStyle w:val="Default"/>
        <w:spacing w:before="0" w:after="266" w:line="240" w:lineRule="auto"/>
        <w:rPr>
          <w:rFonts w:ascii="Georgia" w:eastAsia="Georgia" w:hAnsi="Georgia" w:cs="Georgia"/>
        </w:rPr>
      </w:pPr>
      <w:r>
        <w:rPr>
          <w:rFonts w:ascii="Georgia" w:hAnsi="Georgia"/>
        </w:rPr>
        <w:t>College or University Address for Financial Aid Office: ______________________________________________________________</w:t>
      </w:r>
    </w:p>
    <w:p w14:paraId="617FE895" w14:textId="77777777" w:rsidR="00DB6FB2" w:rsidRDefault="00FF26C8">
      <w:pPr>
        <w:pStyle w:val="Default"/>
        <w:spacing w:before="0" w:after="266" w:line="240" w:lineRule="auto"/>
        <w:rPr>
          <w:rFonts w:ascii="Georgia" w:eastAsia="Georgia" w:hAnsi="Georgia" w:cs="Georgia"/>
        </w:rPr>
      </w:pPr>
      <w:r>
        <w:rPr>
          <w:rFonts w:ascii="Georgia" w:hAnsi="Georgia"/>
        </w:rPr>
        <w:t>Student ID Number: _____________  Cumulative GPA: _____________________</w:t>
      </w:r>
    </w:p>
    <w:p w14:paraId="030A8508" w14:textId="6CB2754E" w:rsidR="00DB6FB2" w:rsidRDefault="00FF26C8">
      <w:pPr>
        <w:pStyle w:val="Default"/>
        <w:spacing w:before="0" w:after="266" w:line="240" w:lineRule="auto"/>
      </w:pPr>
      <w:r>
        <w:rPr>
          <w:rFonts w:ascii="Georgia" w:eastAsia="Georgia" w:hAnsi="Georgia" w:cs="Georgia"/>
        </w:rPr>
        <w:br/>
      </w:r>
      <w:r>
        <w:rPr>
          <w:rFonts w:ascii="Georgia" w:hAnsi="Georgia"/>
        </w:rPr>
        <w:t>Application and required enclosures must be submitted to HLTA  Director of Membership &amp; Special Projects</w:t>
      </w:r>
      <w:r>
        <w:rPr>
          <w:rFonts w:ascii="Georgia" w:hAnsi="Georgia"/>
          <w:lang w:val="da-DK"/>
        </w:rPr>
        <w:t xml:space="preserve">, at </w:t>
      </w:r>
      <w:r w:rsidR="00470E4C">
        <w:rPr>
          <w:rFonts w:ascii="Georgia" w:hAnsi="Georgia"/>
        </w:rPr>
        <w:t>jcaires</w:t>
      </w:r>
      <w:r>
        <w:rPr>
          <w:rFonts w:ascii="Georgia" w:hAnsi="Georgia"/>
        </w:rPr>
        <w:t xml:space="preserve">@hawaiilodging.org by </w:t>
      </w:r>
      <w:r w:rsidR="00EF031D">
        <w:rPr>
          <w:rFonts w:ascii="Georgia" w:hAnsi="Georgia"/>
          <w:color w:val="FF0000"/>
          <w:u w:val="single"/>
        </w:rPr>
        <w:t>August 31</w:t>
      </w:r>
      <w:r w:rsidRPr="00E24399">
        <w:rPr>
          <w:rFonts w:ascii="Georgia" w:hAnsi="Georgia"/>
          <w:color w:val="FF0000"/>
          <w:u w:val="single"/>
        </w:rPr>
        <w:t>, 202</w:t>
      </w:r>
      <w:r w:rsidR="004C28FD">
        <w:rPr>
          <w:rFonts w:ascii="Georgia" w:hAnsi="Georgia"/>
          <w:color w:val="FF0000"/>
          <w:u w:val="single"/>
        </w:rPr>
        <w:t>3</w:t>
      </w:r>
      <w:r w:rsidR="00E24399">
        <w:rPr>
          <w:rFonts w:ascii="Georgia" w:hAnsi="Georgia"/>
          <w:color w:val="FF0000"/>
          <w:u w:val="single"/>
        </w:rPr>
        <w:t xml:space="preserve"> </w:t>
      </w:r>
      <w:r w:rsidR="00E24399" w:rsidRPr="00E24399">
        <w:rPr>
          <w:rFonts w:ascii="Georgia" w:hAnsi="Georgia"/>
          <w:color w:val="auto"/>
        </w:rPr>
        <w:t>close of business</w:t>
      </w:r>
      <w:r>
        <w:rPr>
          <w:rFonts w:ascii="Georgia" w:hAnsi="Georgia"/>
        </w:rPr>
        <w:t xml:space="preserve">. </w:t>
      </w:r>
      <w:r>
        <w:rPr>
          <w:rFonts w:ascii="Georgia" w:eastAsia="Georgia" w:hAnsi="Georgia" w:cs="Georgia"/>
        </w:rPr>
        <w:br/>
      </w:r>
    </w:p>
    <w:sectPr w:rsidR="00DB6FB2">
      <w:pgSz w:w="12240" w:h="15840"/>
      <w:pgMar w:top="720" w:right="1080" w:bottom="720" w:left="108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4CAC" w14:textId="77777777" w:rsidR="0049681C" w:rsidRDefault="0049681C">
      <w:r>
        <w:separator/>
      </w:r>
    </w:p>
  </w:endnote>
  <w:endnote w:type="continuationSeparator" w:id="0">
    <w:p w14:paraId="29E43533" w14:textId="77777777" w:rsidR="0049681C" w:rsidRDefault="0049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Georgia Pro">
    <w:altName w:val="Cambria"/>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39F5" w14:textId="77777777" w:rsidR="0049681C" w:rsidRDefault="0049681C">
      <w:r>
        <w:separator/>
      </w:r>
    </w:p>
  </w:footnote>
  <w:footnote w:type="continuationSeparator" w:id="0">
    <w:p w14:paraId="2070DEB0" w14:textId="77777777" w:rsidR="0049681C" w:rsidRDefault="00496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314"/>
    <w:multiLevelType w:val="hybridMultilevel"/>
    <w:tmpl w:val="40EAAEE4"/>
    <w:styleLink w:val="Bullet"/>
    <w:lvl w:ilvl="0" w:tplc="CD42FC5E">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A256B4">
      <w:start w:val="1"/>
      <w:numFmt w:val="bullet"/>
      <w:lvlText w:val="•"/>
      <w:lvlJc w:val="left"/>
      <w:pPr>
        <w:ind w:left="84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C4740CCE">
      <w:start w:val="1"/>
      <w:numFmt w:val="bullet"/>
      <w:lvlText w:val="•"/>
      <w:lvlJc w:val="left"/>
      <w:pPr>
        <w:ind w:left="106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90E255A">
      <w:start w:val="1"/>
      <w:numFmt w:val="bullet"/>
      <w:lvlText w:val="•"/>
      <w:lvlJc w:val="left"/>
      <w:pPr>
        <w:ind w:left="128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5330DB9A">
      <w:start w:val="1"/>
      <w:numFmt w:val="bullet"/>
      <w:lvlText w:val="•"/>
      <w:lvlJc w:val="left"/>
      <w:pPr>
        <w:ind w:left="150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2EB6694C">
      <w:start w:val="1"/>
      <w:numFmt w:val="bullet"/>
      <w:lvlText w:val="•"/>
      <w:lvlJc w:val="left"/>
      <w:pPr>
        <w:ind w:left="172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F530BE7C">
      <w:start w:val="1"/>
      <w:numFmt w:val="bullet"/>
      <w:lvlText w:val="•"/>
      <w:lvlJc w:val="left"/>
      <w:pPr>
        <w:ind w:left="194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1930CE78">
      <w:start w:val="1"/>
      <w:numFmt w:val="bullet"/>
      <w:lvlText w:val="•"/>
      <w:lvlJc w:val="left"/>
      <w:pPr>
        <w:ind w:left="216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83BC5446">
      <w:start w:val="1"/>
      <w:numFmt w:val="bullet"/>
      <w:lvlText w:val="•"/>
      <w:lvlJc w:val="left"/>
      <w:pPr>
        <w:ind w:left="2389" w:hanging="409"/>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54812695"/>
    <w:multiLevelType w:val="multilevel"/>
    <w:tmpl w:val="DDC8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F5A1B"/>
    <w:multiLevelType w:val="hybridMultilevel"/>
    <w:tmpl w:val="40EAAEE4"/>
    <w:numStyleLink w:val="Bullet"/>
  </w:abstractNum>
  <w:num w:numId="1" w16cid:durableId="974066194">
    <w:abstractNumId w:val="0"/>
  </w:num>
  <w:num w:numId="2" w16cid:durableId="1710109623">
    <w:abstractNumId w:val="2"/>
  </w:num>
  <w:num w:numId="3" w16cid:durableId="1235386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B2"/>
    <w:rsid w:val="00031F06"/>
    <w:rsid w:val="000A4139"/>
    <w:rsid w:val="002C34E6"/>
    <w:rsid w:val="003E4BE5"/>
    <w:rsid w:val="0045318C"/>
    <w:rsid w:val="00470E4C"/>
    <w:rsid w:val="0049681C"/>
    <w:rsid w:val="004C28FD"/>
    <w:rsid w:val="005A75DB"/>
    <w:rsid w:val="005F0855"/>
    <w:rsid w:val="006D0F48"/>
    <w:rsid w:val="006D618E"/>
    <w:rsid w:val="007C7B17"/>
    <w:rsid w:val="0082761A"/>
    <w:rsid w:val="009B7DE7"/>
    <w:rsid w:val="00AE4C32"/>
    <w:rsid w:val="00DB6FB2"/>
    <w:rsid w:val="00E24399"/>
    <w:rsid w:val="00EC3A78"/>
    <w:rsid w:val="00EF031D"/>
    <w:rsid w:val="00FA5597"/>
    <w:rsid w:val="00FA713E"/>
    <w:rsid w:val="00FF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698D"/>
  <w15:docId w15:val="{00C0901E-F973-4C38-BB0E-352AE9E3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45318C"/>
    <w:pPr>
      <w:tabs>
        <w:tab w:val="center" w:pos="4680"/>
        <w:tab w:val="right" w:pos="9360"/>
      </w:tabs>
    </w:pPr>
  </w:style>
  <w:style w:type="character" w:customStyle="1" w:styleId="HeaderChar">
    <w:name w:val="Header Char"/>
    <w:basedOn w:val="DefaultParagraphFont"/>
    <w:link w:val="Header"/>
    <w:uiPriority w:val="99"/>
    <w:rsid w:val="0045318C"/>
    <w:rPr>
      <w:sz w:val="24"/>
      <w:szCs w:val="24"/>
    </w:rPr>
  </w:style>
  <w:style w:type="paragraph" w:styleId="Footer">
    <w:name w:val="footer"/>
    <w:basedOn w:val="Normal"/>
    <w:link w:val="FooterChar"/>
    <w:uiPriority w:val="99"/>
    <w:unhideWhenUsed/>
    <w:rsid w:val="0045318C"/>
    <w:pPr>
      <w:tabs>
        <w:tab w:val="center" w:pos="4680"/>
        <w:tab w:val="right" w:pos="9360"/>
      </w:tabs>
    </w:pPr>
  </w:style>
  <w:style w:type="character" w:customStyle="1" w:styleId="FooterChar">
    <w:name w:val="Footer Char"/>
    <w:basedOn w:val="DefaultParagraphFont"/>
    <w:link w:val="Footer"/>
    <w:uiPriority w:val="99"/>
    <w:rsid w:val="00453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Higashi</dc:creator>
  <cp:lastModifiedBy>HLTA</cp:lastModifiedBy>
  <cp:revision>3</cp:revision>
  <dcterms:created xsi:type="dcterms:W3CDTF">2023-05-12T20:44:00Z</dcterms:created>
  <dcterms:modified xsi:type="dcterms:W3CDTF">2023-07-28T02:08:00Z</dcterms:modified>
</cp:coreProperties>
</file>